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EE" w:rsidRDefault="00183BEE" w:rsidP="00183BEE"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color w:val="333333"/>
          <w:kern w:val="0"/>
          <w:sz w:val="44"/>
          <w:szCs w:val="44"/>
          <w:shd w:val="clear" w:color="auto" w:fill="FFFFFF"/>
          <w:lang w:bidi="ar"/>
        </w:rPr>
      </w:pPr>
    </w:p>
    <w:p w:rsidR="00183BEE" w:rsidRDefault="00183BEE" w:rsidP="00183BEE"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color w:val="333333"/>
          <w:kern w:val="0"/>
          <w:sz w:val="44"/>
          <w:szCs w:val="44"/>
          <w:shd w:val="clear" w:color="auto" w:fill="FFFFFF"/>
          <w:lang w:bidi="ar"/>
        </w:rPr>
      </w:pPr>
    </w:p>
    <w:p w:rsidR="00183BEE" w:rsidRDefault="00183BEE" w:rsidP="00183BEE"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color w:val="333333"/>
          <w:kern w:val="0"/>
          <w:sz w:val="44"/>
          <w:szCs w:val="44"/>
          <w:shd w:val="clear" w:color="auto" w:fill="FFFFFF"/>
          <w:lang w:bidi="ar"/>
        </w:rPr>
      </w:pPr>
    </w:p>
    <w:p w:rsidR="00183BEE" w:rsidRDefault="00183BEE" w:rsidP="00183BEE"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color w:val="333333"/>
          <w:kern w:val="0"/>
          <w:sz w:val="44"/>
          <w:szCs w:val="44"/>
          <w:shd w:val="clear" w:color="auto" w:fill="FFFFFF"/>
          <w:lang w:bidi="ar"/>
        </w:rPr>
      </w:pPr>
    </w:p>
    <w:p w:rsidR="00183BEE" w:rsidRDefault="00183BEE" w:rsidP="00183BEE"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ascii="方正小标宋_GBK" w:eastAsia="方正小标宋_GBK" w:hint="eastAsia"/>
          <w:color w:val="333333"/>
          <w:kern w:val="0"/>
          <w:sz w:val="44"/>
          <w:szCs w:val="44"/>
          <w:shd w:val="clear" w:color="auto" w:fill="FFFFFF"/>
          <w:lang w:bidi="ar"/>
        </w:rPr>
        <w:t>成都市博览局</w:t>
      </w:r>
    </w:p>
    <w:p w:rsidR="00183BEE" w:rsidRDefault="00183BEE" w:rsidP="00A670BF"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color w:val="333333"/>
          <w:kern w:val="0"/>
          <w:sz w:val="44"/>
          <w:szCs w:val="44"/>
          <w:shd w:val="clear" w:color="auto" w:fill="FFFFFF"/>
          <w:lang w:bidi="ar"/>
        </w:rPr>
      </w:pPr>
      <w:r w:rsidRPr="00183BEE">
        <w:rPr>
          <w:rFonts w:ascii="方正小标宋_GBK" w:eastAsia="方正小标宋_GBK" w:hint="eastAsia"/>
          <w:color w:val="333333"/>
          <w:kern w:val="0"/>
          <w:sz w:val="44"/>
          <w:szCs w:val="44"/>
          <w:shd w:val="clear" w:color="auto" w:fill="FFFFFF"/>
          <w:lang w:bidi="ar"/>
        </w:rPr>
        <w:t>关于</w:t>
      </w:r>
      <w:r w:rsidR="00ED5DDB">
        <w:rPr>
          <w:rFonts w:ascii="方正小标宋_GBK" w:eastAsia="方正小标宋_GBK" w:hint="eastAsia"/>
          <w:color w:val="333333"/>
          <w:kern w:val="0"/>
          <w:sz w:val="44"/>
          <w:szCs w:val="44"/>
          <w:shd w:val="clear" w:color="auto" w:fill="FFFFFF"/>
          <w:lang w:bidi="ar"/>
        </w:rPr>
        <w:t>邀请</w:t>
      </w:r>
      <w:r w:rsidR="00A670BF" w:rsidRPr="00A670BF">
        <w:rPr>
          <w:rFonts w:ascii="方正小标宋_GBK" w:eastAsia="方正小标宋_GBK" w:hint="eastAsia"/>
          <w:color w:val="333333"/>
          <w:kern w:val="0"/>
          <w:sz w:val="44"/>
          <w:szCs w:val="44"/>
          <w:shd w:val="clear" w:color="auto" w:fill="FFFFFF"/>
          <w:lang w:bidi="ar"/>
        </w:rPr>
        <w:t>成都本地企业参</w:t>
      </w:r>
      <w:r w:rsidR="00A9050B">
        <w:rPr>
          <w:rFonts w:ascii="方正小标宋_GBK" w:eastAsia="方正小标宋_GBK" w:hint="eastAsia"/>
          <w:color w:val="333333"/>
          <w:kern w:val="0"/>
          <w:sz w:val="44"/>
          <w:szCs w:val="44"/>
          <w:shd w:val="clear" w:color="auto" w:fill="FFFFFF"/>
          <w:lang w:bidi="ar"/>
        </w:rPr>
        <w:t>加</w:t>
      </w:r>
      <w:r w:rsidRPr="00183BEE">
        <w:rPr>
          <w:rFonts w:ascii="方正小标宋_GBK" w:eastAsia="方正小标宋_GBK" w:hint="eastAsia"/>
          <w:color w:val="333333"/>
          <w:kern w:val="0"/>
          <w:sz w:val="44"/>
          <w:szCs w:val="44"/>
          <w:shd w:val="clear" w:color="auto" w:fill="FFFFFF"/>
          <w:lang w:bidi="ar"/>
        </w:rPr>
        <w:t>第十二届中国</w:t>
      </w:r>
      <w:proofErr w:type="gramStart"/>
      <w:r w:rsidRPr="00183BEE">
        <w:rPr>
          <w:rFonts w:ascii="方正小标宋_GBK" w:eastAsia="方正小标宋_GBK" w:hint="eastAsia"/>
          <w:color w:val="333333"/>
          <w:kern w:val="0"/>
          <w:sz w:val="44"/>
          <w:szCs w:val="44"/>
          <w:shd w:val="clear" w:color="auto" w:fill="FFFFFF"/>
          <w:lang w:bidi="ar"/>
        </w:rPr>
        <w:t>品牌节</w:t>
      </w:r>
      <w:proofErr w:type="gramEnd"/>
      <w:r w:rsidR="00A9050B">
        <w:rPr>
          <w:rFonts w:ascii="方正小标宋_GBK" w:eastAsia="方正小标宋_GBK" w:hint="eastAsia"/>
          <w:color w:val="333333"/>
          <w:kern w:val="0"/>
          <w:sz w:val="44"/>
          <w:szCs w:val="44"/>
          <w:shd w:val="clear" w:color="auto" w:fill="FFFFFF"/>
          <w:lang w:bidi="ar"/>
        </w:rPr>
        <w:t>相关活动</w:t>
      </w:r>
      <w:r w:rsidRPr="00183BEE">
        <w:rPr>
          <w:rFonts w:ascii="方正小标宋_GBK" w:eastAsia="方正小标宋_GBK" w:hint="eastAsia"/>
          <w:color w:val="333333"/>
          <w:kern w:val="0"/>
          <w:sz w:val="44"/>
          <w:szCs w:val="44"/>
          <w:shd w:val="clear" w:color="auto" w:fill="FFFFFF"/>
          <w:lang w:bidi="ar"/>
        </w:rPr>
        <w:t>的函</w:t>
      </w:r>
    </w:p>
    <w:p w:rsidR="00183BEE" w:rsidRDefault="00183BEE" w:rsidP="00183BEE">
      <w:pPr>
        <w:adjustRightInd w:val="0"/>
        <w:snapToGrid w:val="0"/>
        <w:spacing w:line="600" w:lineRule="exact"/>
        <w:ind w:firstLine="630"/>
        <w:jc w:val="center"/>
        <w:rPr>
          <w:rFonts w:ascii="方正小标宋_GBK" w:eastAsia="方正小标宋_GBK"/>
          <w:color w:val="333333"/>
          <w:kern w:val="0"/>
          <w:sz w:val="44"/>
          <w:szCs w:val="44"/>
          <w:shd w:val="clear" w:color="auto" w:fill="FFFFFF"/>
          <w:lang w:bidi="ar"/>
        </w:rPr>
      </w:pPr>
    </w:p>
    <w:p w:rsidR="00183BEE" w:rsidRPr="0097743F" w:rsidRDefault="008021BC" w:rsidP="00183BEE">
      <w:pPr>
        <w:adjustRightInd w:val="0"/>
        <w:snapToGrid w:val="0"/>
        <w:spacing w:line="600" w:lineRule="exact"/>
        <w:rPr>
          <w:rFonts w:ascii="方正仿宋简体"/>
          <w:color w:val="333333"/>
          <w:kern w:val="0"/>
          <w:szCs w:val="32"/>
          <w:shd w:val="clear" w:color="auto" w:fill="FFFFFF"/>
          <w:lang w:bidi="ar"/>
        </w:rPr>
      </w:pPr>
      <w:r w:rsidRPr="0097743F">
        <w:rPr>
          <w:rFonts w:ascii="方正仿宋简体" w:hint="eastAsia"/>
          <w:color w:val="333333"/>
          <w:kern w:val="0"/>
          <w:szCs w:val="32"/>
          <w:shd w:val="clear" w:color="auto" w:fill="FFFFFF"/>
          <w:lang w:bidi="ar"/>
        </w:rPr>
        <w:t>成都天府新区</w:t>
      </w:r>
      <w:r w:rsidR="006A04CA" w:rsidRPr="0097743F">
        <w:rPr>
          <w:rFonts w:ascii="方正仿宋简体" w:hint="eastAsia"/>
          <w:color w:val="333333"/>
          <w:kern w:val="0"/>
          <w:szCs w:val="32"/>
          <w:shd w:val="clear" w:color="auto" w:fill="FFFFFF"/>
          <w:lang w:bidi="ar"/>
        </w:rPr>
        <w:t>管委会，市级各有关单位</w:t>
      </w:r>
      <w:r w:rsidR="00183BEE" w:rsidRPr="0097743F">
        <w:rPr>
          <w:rFonts w:ascii="方正仿宋简体" w:hint="eastAsia"/>
          <w:color w:val="333333"/>
          <w:kern w:val="0"/>
          <w:szCs w:val="32"/>
          <w:shd w:val="clear" w:color="auto" w:fill="FFFFFF"/>
          <w:lang w:bidi="ar"/>
        </w:rPr>
        <w:t>：</w:t>
      </w:r>
    </w:p>
    <w:p w:rsidR="00EC2240" w:rsidRPr="006A04CA" w:rsidRDefault="00183BEE" w:rsidP="006A04CA">
      <w:pPr>
        <w:adjustRightInd w:val="0"/>
        <w:snapToGrid w:val="0"/>
        <w:spacing w:line="600" w:lineRule="exact"/>
        <w:ind w:firstLine="630"/>
        <w:rPr>
          <w:rFonts w:ascii="方正仿宋_GBK" w:eastAsia="方正仿宋_GBK"/>
          <w:color w:val="333333"/>
          <w:kern w:val="0"/>
          <w:szCs w:val="32"/>
          <w:shd w:val="clear" w:color="auto" w:fill="FFFFFF"/>
          <w:lang w:bidi="ar"/>
        </w:rPr>
      </w:pPr>
      <w:r w:rsidRPr="0097743F">
        <w:rPr>
          <w:rFonts w:ascii="方正仿宋简体" w:hint="eastAsia"/>
          <w:color w:val="333333"/>
          <w:kern w:val="0"/>
          <w:szCs w:val="32"/>
          <w:shd w:val="clear" w:color="auto" w:fill="FFFFFF"/>
          <w:lang w:bidi="ar"/>
        </w:rPr>
        <w:t>由品牌联盟（北京）咨询股份有限公司</w:t>
      </w:r>
      <w:r w:rsidR="006A04CA" w:rsidRPr="0097743F">
        <w:rPr>
          <w:rFonts w:ascii="方正仿宋简体" w:hint="eastAsia"/>
          <w:color w:val="333333"/>
          <w:kern w:val="0"/>
          <w:szCs w:val="32"/>
          <w:shd w:val="clear" w:color="auto" w:fill="FFFFFF"/>
          <w:lang w:bidi="ar"/>
        </w:rPr>
        <w:t>主</w:t>
      </w:r>
      <w:r w:rsidRPr="0097743F">
        <w:rPr>
          <w:rFonts w:ascii="方正仿宋简体" w:hint="eastAsia"/>
          <w:color w:val="333333"/>
          <w:kern w:val="0"/>
          <w:szCs w:val="32"/>
          <w:shd w:val="clear" w:color="auto" w:fill="FFFFFF"/>
          <w:lang w:bidi="ar"/>
        </w:rPr>
        <w:t>办的第十二届中国</w:t>
      </w:r>
      <w:proofErr w:type="gramStart"/>
      <w:r w:rsidRPr="0097743F">
        <w:rPr>
          <w:rFonts w:ascii="方正仿宋简体" w:hint="eastAsia"/>
          <w:color w:val="333333"/>
          <w:kern w:val="0"/>
          <w:szCs w:val="32"/>
          <w:shd w:val="clear" w:color="auto" w:fill="FFFFFF"/>
          <w:lang w:bidi="ar"/>
        </w:rPr>
        <w:t>品牌节</w:t>
      </w:r>
      <w:proofErr w:type="gramEnd"/>
      <w:r w:rsidRPr="0097743F">
        <w:rPr>
          <w:rFonts w:ascii="方正仿宋简体" w:hint="eastAsia"/>
          <w:color w:val="333333"/>
          <w:kern w:val="0"/>
          <w:szCs w:val="32"/>
          <w:shd w:val="clear" w:color="auto" w:fill="FFFFFF"/>
          <w:lang w:bidi="ar"/>
        </w:rPr>
        <w:t>将于2018年8月</w:t>
      </w:r>
      <w:r w:rsidR="008A22A1" w:rsidRPr="0097743F">
        <w:rPr>
          <w:rFonts w:ascii="方正仿宋简体" w:hint="eastAsia"/>
          <w:color w:val="333333"/>
          <w:kern w:val="0"/>
          <w:szCs w:val="32"/>
          <w:shd w:val="clear" w:color="auto" w:fill="FFFFFF"/>
          <w:lang w:bidi="ar"/>
        </w:rPr>
        <w:t>7</w:t>
      </w:r>
      <w:r w:rsidRPr="0097743F">
        <w:rPr>
          <w:rFonts w:ascii="方正仿宋简体" w:hint="eastAsia"/>
          <w:color w:val="333333"/>
          <w:kern w:val="0"/>
          <w:szCs w:val="32"/>
          <w:shd w:val="clear" w:color="auto" w:fill="FFFFFF"/>
          <w:lang w:bidi="ar"/>
        </w:rPr>
        <w:t>-9日在中国西部国际博览城举办。按照7月25日市政府专题会议要求，为办好本届</w:t>
      </w:r>
      <w:r w:rsidR="006A04CA" w:rsidRPr="0097743F">
        <w:rPr>
          <w:rFonts w:ascii="方正仿宋简体" w:hint="eastAsia"/>
          <w:color w:val="333333"/>
          <w:kern w:val="0"/>
          <w:szCs w:val="32"/>
          <w:shd w:val="clear" w:color="auto" w:fill="FFFFFF"/>
          <w:lang w:bidi="ar"/>
        </w:rPr>
        <w:t>品牌节</w:t>
      </w:r>
      <w:r w:rsidRPr="0097743F">
        <w:rPr>
          <w:rFonts w:ascii="方正仿宋简体" w:hint="eastAsia"/>
          <w:color w:val="333333"/>
          <w:kern w:val="0"/>
          <w:szCs w:val="32"/>
          <w:shd w:val="clear" w:color="auto" w:fill="FFFFFF"/>
          <w:lang w:bidi="ar"/>
        </w:rPr>
        <w:t>，现</w:t>
      </w:r>
      <w:r w:rsidR="006A04CA" w:rsidRPr="0097743F">
        <w:rPr>
          <w:rFonts w:ascii="方正仿宋简体" w:hint="eastAsia"/>
          <w:color w:val="333333"/>
          <w:kern w:val="0"/>
          <w:szCs w:val="32"/>
          <w:shd w:val="clear" w:color="auto" w:fill="FFFFFF"/>
          <w:lang w:bidi="ar"/>
        </w:rPr>
        <w:t>就组织</w:t>
      </w:r>
      <w:r w:rsidR="00ED5DDB" w:rsidRPr="0097743F">
        <w:rPr>
          <w:rFonts w:ascii="方正仿宋简体" w:hint="eastAsia"/>
          <w:color w:val="333333"/>
          <w:kern w:val="0"/>
          <w:szCs w:val="32"/>
          <w:shd w:val="clear" w:color="auto" w:fill="FFFFFF"/>
          <w:lang w:bidi="ar"/>
        </w:rPr>
        <w:t>邀请</w:t>
      </w:r>
      <w:r w:rsidR="00A670BF" w:rsidRPr="0097743F">
        <w:rPr>
          <w:rFonts w:ascii="方正仿宋简体" w:hint="eastAsia"/>
          <w:color w:val="333333"/>
          <w:kern w:val="0"/>
          <w:szCs w:val="32"/>
          <w:shd w:val="clear" w:color="auto" w:fill="FFFFFF"/>
          <w:lang w:bidi="ar"/>
        </w:rPr>
        <w:t>成都本地企业</w:t>
      </w:r>
      <w:r w:rsidR="00A9050B" w:rsidRPr="0097743F">
        <w:rPr>
          <w:rFonts w:ascii="方正仿宋简体" w:hint="eastAsia"/>
          <w:color w:val="333333"/>
          <w:kern w:val="0"/>
          <w:szCs w:val="32"/>
          <w:shd w:val="clear" w:color="auto" w:fill="FFFFFF"/>
          <w:lang w:bidi="ar"/>
        </w:rPr>
        <w:t>参加</w:t>
      </w:r>
      <w:r w:rsidR="00A670BF" w:rsidRPr="0097743F">
        <w:rPr>
          <w:rFonts w:ascii="方正仿宋简体" w:hint="eastAsia"/>
          <w:color w:val="333333"/>
          <w:kern w:val="0"/>
          <w:szCs w:val="32"/>
          <w:shd w:val="clear" w:color="auto" w:fill="FFFFFF"/>
          <w:lang w:bidi="ar"/>
        </w:rPr>
        <w:t>第十二届中国</w:t>
      </w:r>
      <w:proofErr w:type="gramStart"/>
      <w:r w:rsidR="00A670BF" w:rsidRPr="0097743F">
        <w:rPr>
          <w:rFonts w:ascii="方正仿宋简体" w:hint="eastAsia"/>
          <w:color w:val="333333"/>
          <w:kern w:val="0"/>
          <w:szCs w:val="32"/>
          <w:shd w:val="clear" w:color="auto" w:fill="FFFFFF"/>
          <w:lang w:bidi="ar"/>
        </w:rPr>
        <w:t>品牌节</w:t>
      </w:r>
      <w:proofErr w:type="gramEnd"/>
      <w:r w:rsidR="00A9050B" w:rsidRPr="0097743F">
        <w:rPr>
          <w:rFonts w:ascii="方正仿宋简体" w:hint="eastAsia"/>
          <w:color w:val="333333"/>
          <w:kern w:val="0"/>
          <w:szCs w:val="32"/>
          <w:shd w:val="clear" w:color="auto" w:fill="FFFFFF"/>
          <w:lang w:bidi="ar"/>
        </w:rPr>
        <w:t>相关活动</w:t>
      </w:r>
      <w:r w:rsidR="006A04CA" w:rsidRPr="0097743F">
        <w:rPr>
          <w:rFonts w:ascii="方正仿宋简体" w:hint="eastAsia"/>
          <w:color w:val="333333"/>
          <w:kern w:val="0"/>
          <w:szCs w:val="32"/>
          <w:shd w:val="clear" w:color="auto" w:fill="FFFFFF"/>
          <w:lang w:bidi="ar"/>
        </w:rPr>
        <w:t>事宜函告如下。</w:t>
      </w:r>
    </w:p>
    <w:p w:rsidR="00183BEE" w:rsidRPr="00183BEE" w:rsidRDefault="00183BEE" w:rsidP="00183BEE">
      <w:pPr>
        <w:ind w:firstLineChars="200" w:firstLine="640"/>
        <w:rPr>
          <w:rFonts w:ascii="方正仿宋_GBK" w:eastAsia="方正仿宋_GBK"/>
          <w:szCs w:val="32"/>
        </w:rPr>
      </w:pPr>
      <w:r w:rsidRPr="00183BEE">
        <w:rPr>
          <w:rFonts w:ascii="方正黑体_GBK" w:eastAsia="方正黑体_GBK" w:hint="eastAsia"/>
        </w:rPr>
        <w:t>一、</w:t>
      </w:r>
      <w:r w:rsidR="001B461B" w:rsidRPr="004E3F4B">
        <w:rPr>
          <w:rFonts w:ascii="方正黑体_GBK" w:eastAsia="方正黑体_GBK" w:hint="eastAsia"/>
        </w:rPr>
        <w:t>重点</w:t>
      </w:r>
      <w:r w:rsidR="007A1738">
        <w:rPr>
          <w:rFonts w:ascii="方正黑体_GBK" w:eastAsia="方正黑体_GBK" w:hint="eastAsia"/>
        </w:rPr>
        <w:t>邀请</w:t>
      </w:r>
      <w:r w:rsidR="001B461B">
        <w:rPr>
          <w:rFonts w:ascii="方正黑体_GBK" w:eastAsia="方正黑体_GBK" w:hint="eastAsia"/>
        </w:rPr>
        <w:t>企业</w:t>
      </w:r>
      <w:r w:rsidR="001B461B" w:rsidRPr="004E3F4B">
        <w:rPr>
          <w:rFonts w:ascii="方正黑体_GBK" w:eastAsia="方正黑体_GBK" w:hint="eastAsia"/>
        </w:rPr>
        <w:t>范围</w:t>
      </w:r>
    </w:p>
    <w:p w:rsidR="001B461B" w:rsidRPr="001B461B" w:rsidRDefault="001B461B" w:rsidP="001B461B">
      <w:pPr>
        <w:ind w:firstLineChars="200" w:firstLine="640"/>
        <w:rPr>
          <w:rFonts w:ascii="方正仿宋简体"/>
          <w:szCs w:val="32"/>
        </w:rPr>
      </w:pPr>
      <w:r w:rsidRPr="001B461B">
        <w:rPr>
          <w:rFonts w:ascii="方正仿宋简体" w:hint="eastAsia"/>
          <w:szCs w:val="32"/>
        </w:rPr>
        <w:t xml:space="preserve">（一）电子信息、装备制造、医药健康、新型材料、绿色食品等先进制造业企业； </w:t>
      </w:r>
    </w:p>
    <w:p w:rsidR="001B461B" w:rsidRPr="001B461B" w:rsidRDefault="001B461B" w:rsidP="001B461B">
      <w:pPr>
        <w:ind w:firstLineChars="200" w:firstLine="640"/>
        <w:rPr>
          <w:rFonts w:ascii="方正仿宋简体"/>
          <w:szCs w:val="32"/>
        </w:rPr>
      </w:pPr>
      <w:r w:rsidRPr="001B461B">
        <w:rPr>
          <w:rFonts w:ascii="方正仿宋简体" w:hint="eastAsia"/>
          <w:szCs w:val="32"/>
        </w:rPr>
        <w:t>（二）会展经济、金融服务、现代物流、文化旅游、生活服务等新兴服务业企业；</w:t>
      </w:r>
    </w:p>
    <w:p w:rsidR="001B461B" w:rsidRPr="001B461B" w:rsidRDefault="001B461B" w:rsidP="001B461B">
      <w:pPr>
        <w:ind w:firstLineChars="200" w:firstLine="640"/>
        <w:rPr>
          <w:rFonts w:ascii="方正仿宋简体"/>
          <w:szCs w:val="32"/>
        </w:rPr>
      </w:pPr>
      <w:r w:rsidRPr="001B461B">
        <w:rPr>
          <w:rFonts w:ascii="方正仿宋简体" w:hint="eastAsia"/>
          <w:szCs w:val="32"/>
        </w:rPr>
        <w:t>（三）大数据等新经济企业；</w:t>
      </w:r>
    </w:p>
    <w:p w:rsidR="001B461B" w:rsidRPr="001B461B" w:rsidRDefault="001B461B" w:rsidP="001B461B">
      <w:pPr>
        <w:ind w:firstLineChars="200" w:firstLine="640"/>
        <w:rPr>
          <w:rFonts w:ascii="方正仿宋简体"/>
          <w:szCs w:val="32"/>
        </w:rPr>
      </w:pPr>
      <w:r w:rsidRPr="001B461B">
        <w:rPr>
          <w:rFonts w:ascii="方正仿宋简体" w:hint="eastAsia"/>
          <w:szCs w:val="32"/>
        </w:rPr>
        <w:t>（四）</w:t>
      </w:r>
      <w:r w:rsidR="006A04CA" w:rsidRPr="001B461B">
        <w:rPr>
          <w:rFonts w:ascii="方正仿宋简体" w:hint="eastAsia"/>
          <w:szCs w:val="32"/>
        </w:rPr>
        <w:t>农业</w:t>
      </w:r>
      <w:r w:rsidRPr="001B461B">
        <w:rPr>
          <w:rFonts w:ascii="方正仿宋简体" w:hint="eastAsia"/>
          <w:szCs w:val="32"/>
        </w:rPr>
        <w:t>重点龙头企业</w:t>
      </w:r>
      <w:r w:rsidR="006A04CA">
        <w:rPr>
          <w:rFonts w:ascii="方正仿宋简体" w:hint="eastAsia"/>
          <w:szCs w:val="32"/>
        </w:rPr>
        <w:t>。</w:t>
      </w:r>
    </w:p>
    <w:p w:rsidR="00A670BF" w:rsidRDefault="006A04CA" w:rsidP="001B461B">
      <w:pPr>
        <w:ind w:firstLineChars="200" w:firstLine="640"/>
        <w:rPr>
          <w:rFonts w:ascii="方正仿宋_GBK" w:eastAsia="方正仿宋_GBK"/>
          <w:szCs w:val="32"/>
        </w:rPr>
      </w:pPr>
      <w:r>
        <w:rPr>
          <w:rFonts w:ascii="方正仿宋简体" w:hint="eastAsia"/>
          <w:szCs w:val="32"/>
        </w:rPr>
        <w:t>各单位</w:t>
      </w:r>
      <w:r w:rsidR="007A1738">
        <w:rPr>
          <w:rFonts w:ascii="方正仿宋简体" w:hint="eastAsia"/>
          <w:szCs w:val="32"/>
        </w:rPr>
        <w:t>邀请</w:t>
      </w:r>
      <w:r>
        <w:rPr>
          <w:rFonts w:ascii="方正仿宋简体" w:hint="eastAsia"/>
          <w:szCs w:val="32"/>
        </w:rPr>
        <w:t>企业</w:t>
      </w:r>
      <w:r w:rsidR="001675A2">
        <w:rPr>
          <w:rFonts w:ascii="方正仿宋简体" w:hint="eastAsia"/>
          <w:szCs w:val="32"/>
        </w:rPr>
        <w:t>数量</w:t>
      </w:r>
      <w:r w:rsidR="001B461B" w:rsidRPr="001B461B">
        <w:rPr>
          <w:rFonts w:ascii="方正仿宋简体" w:hint="eastAsia"/>
          <w:szCs w:val="32"/>
        </w:rPr>
        <w:t>见附件</w:t>
      </w:r>
      <w:r>
        <w:rPr>
          <w:rFonts w:ascii="方正仿宋简体" w:hint="eastAsia"/>
          <w:szCs w:val="32"/>
        </w:rPr>
        <w:t>，每家企业参会人员不超过2名</w:t>
      </w:r>
      <w:r w:rsidR="001B461B" w:rsidRPr="001B461B">
        <w:rPr>
          <w:rFonts w:ascii="方正仿宋简体" w:hint="eastAsia"/>
          <w:szCs w:val="32"/>
        </w:rPr>
        <w:t>。</w:t>
      </w:r>
    </w:p>
    <w:p w:rsidR="001B461B" w:rsidRPr="00B726DA" w:rsidRDefault="001B461B" w:rsidP="006A04CA">
      <w:pPr>
        <w:ind w:firstLineChars="200" w:firstLine="640"/>
        <w:rPr>
          <w:rFonts w:ascii="方正黑体_GBK" w:eastAsia="方正黑体_GBK"/>
        </w:rPr>
      </w:pPr>
      <w:r w:rsidRPr="00B726DA">
        <w:rPr>
          <w:rFonts w:ascii="方正黑体_GBK" w:eastAsia="方正黑体_GBK" w:hint="eastAsia"/>
        </w:rPr>
        <w:lastRenderedPageBreak/>
        <w:t>二、</w:t>
      </w:r>
      <w:r w:rsidR="00D76D65" w:rsidRPr="00B726DA">
        <w:rPr>
          <w:rFonts w:ascii="方正黑体_GBK" w:eastAsia="方正黑体_GBK" w:hint="eastAsia"/>
        </w:rPr>
        <w:t>企业参会</w:t>
      </w:r>
      <w:r w:rsidR="0056383C">
        <w:rPr>
          <w:rFonts w:ascii="方正黑体_GBK" w:eastAsia="方正黑体_GBK" w:hint="eastAsia"/>
        </w:rPr>
        <w:t>票证领取</w:t>
      </w:r>
    </w:p>
    <w:p w:rsidR="00F956C7" w:rsidRPr="0097743F" w:rsidRDefault="00A670BF" w:rsidP="00D6454E">
      <w:pPr>
        <w:ind w:firstLineChars="200" w:firstLine="640"/>
        <w:rPr>
          <w:rFonts w:ascii="方正仿宋简体"/>
        </w:rPr>
      </w:pPr>
      <w:r w:rsidRPr="0097743F">
        <w:rPr>
          <w:rFonts w:ascii="方正仿宋简体" w:hint="eastAsia"/>
        </w:rPr>
        <w:t>请</w:t>
      </w:r>
      <w:r w:rsidR="001B461B" w:rsidRPr="0097743F">
        <w:rPr>
          <w:rFonts w:ascii="方正仿宋简体" w:hint="eastAsia"/>
        </w:rPr>
        <w:t>各</w:t>
      </w:r>
      <w:r w:rsidR="004E3F4B" w:rsidRPr="0097743F">
        <w:rPr>
          <w:rFonts w:ascii="方正仿宋简体" w:hint="eastAsia"/>
        </w:rPr>
        <w:t>单位</w:t>
      </w:r>
      <w:r w:rsidR="00B726DA" w:rsidRPr="0097743F">
        <w:rPr>
          <w:rFonts w:ascii="方正仿宋简体" w:hint="eastAsia"/>
        </w:rPr>
        <w:t>负责</w:t>
      </w:r>
      <w:r w:rsidR="006A04CA" w:rsidRPr="0097743F">
        <w:rPr>
          <w:rFonts w:ascii="方正仿宋简体" w:hint="eastAsia"/>
        </w:rPr>
        <w:t>安排工作</w:t>
      </w:r>
      <w:r w:rsidR="00B726DA" w:rsidRPr="0097743F">
        <w:rPr>
          <w:rFonts w:ascii="方正仿宋简体" w:hint="eastAsia"/>
        </w:rPr>
        <w:t>人员</w:t>
      </w:r>
      <w:r w:rsidR="001B461B" w:rsidRPr="0097743F">
        <w:rPr>
          <w:rFonts w:ascii="方正仿宋简体" w:hint="eastAsia"/>
        </w:rPr>
        <w:t>于</w:t>
      </w:r>
      <w:r w:rsidR="001B461B" w:rsidRPr="0097743F">
        <w:rPr>
          <w:rFonts w:ascii="方正仿宋简体" w:hint="eastAsia"/>
          <w:szCs w:val="32"/>
        </w:rPr>
        <w:t>8月</w:t>
      </w:r>
      <w:r w:rsidR="00B726DA" w:rsidRPr="0097743F">
        <w:rPr>
          <w:rFonts w:ascii="方正仿宋简体" w:hint="eastAsia"/>
          <w:szCs w:val="32"/>
        </w:rPr>
        <w:t>5</w:t>
      </w:r>
      <w:r w:rsidR="001B461B" w:rsidRPr="0097743F">
        <w:rPr>
          <w:rFonts w:ascii="方正仿宋简体" w:hint="eastAsia"/>
          <w:szCs w:val="32"/>
        </w:rPr>
        <w:t>日</w:t>
      </w:r>
      <w:r w:rsidR="007A1738" w:rsidRPr="0097743F">
        <w:rPr>
          <w:rFonts w:ascii="方正仿宋简体" w:hint="eastAsia"/>
          <w:szCs w:val="32"/>
        </w:rPr>
        <w:t>—8月6日</w:t>
      </w:r>
      <w:r w:rsidR="006A04CA" w:rsidRPr="0097743F">
        <w:rPr>
          <w:rFonts w:ascii="方正仿宋简体" w:hint="eastAsia"/>
          <w:szCs w:val="32"/>
        </w:rPr>
        <w:t>与</w:t>
      </w:r>
      <w:proofErr w:type="gramStart"/>
      <w:r w:rsidR="006A04CA" w:rsidRPr="0097743F">
        <w:rPr>
          <w:rFonts w:ascii="方正仿宋简体" w:hint="eastAsia"/>
          <w:szCs w:val="32"/>
        </w:rPr>
        <w:t>品牌节</w:t>
      </w:r>
      <w:proofErr w:type="gramEnd"/>
      <w:r w:rsidR="006A04CA" w:rsidRPr="0097743F">
        <w:rPr>
          <w:rFonts w:ascii="方正仿宋简体" w:hint="eastAsia"/>
          <w:szCs w:val="32"/>
        </w:rPr>
        <w:t>组委会联系</w:t>
      </w:r>
      <w:r w:rsidR="00B726DA" w:rsidRPr="0097743F">
        <w:rPr>
          <w:rFonts w:ascii="方正仿宋简体" w:hint="eastAsia"/>
        </w:rPr>
        <w:t>领取企业参会票证并安排发放</w:t>
      </w:r>
      <w:r w:rsidR="006A04CA" w:rsidRPr="0097743F">
        <w:rPr>
          <w:rFonts w:ascii="方正仿宋简体" w:hint="eastAsia"/>
        </w:rPr>
        <w:t>。</w:t>
      </w:r>
      <w:r w:rsidR="00B726DA" w:rsidRPr="0097743F">
        <w:rPr>
          <w:rFonts w:ascii="方正仿宋简体" w:hint="eastAsia"/>
        </w:rPr>
        <w:t>组委会</w:t>
      </w:r>
      <w:r w:rsidR="001B461B" w:rsidRPr="0097743F">
        <w:rPr>
          <w:rFonts w:ascii="方正仿宋简体" w:hint="eastAsia"/>
        </w:rPr>
        <w:t>联系人</w:t>
      </w:r>
      <w:r w:rsidR="00B726DA" w:rsidRPr="0097743F">
        <w:rPr>
          <w:rFonts w:ascii="方正仿宋简体" w:hint="eastAsia"/>
        </w:rPr>
        <w:t>：王安宁</w:t>
      </w:r>
      <w:r w:rsidR="001B461B" w:rsidRPr="0097743F">
        <w:rPr>
          <w:rFonts w:ascii="方正仿宋简体" w:hint="eastAsia"/>
        </w:rPr>
        <w:t>，联系电话：</w:t>
      </w:r>
      <w:r w:rsidR="00B726DA" w:rsidRPr="0097743F">
        <w:rPr>
          <w:rFonts w:ascii="方正仿宋简体" w:hint="eastAsia"/>
        </w:rPr>
        <w:t>13522719091</w:t>
      </w:r>
      <w:r w:rsidR="004E3F4B" w:rsidRPr="0097743F">
        <w:rPr>
          <w:rFonts w:ascii="方正仿宋简体" w:hint="eastAsia"/>
        </w:rPr>
        <w:t>。</w:t>
      </w:r>
    </w:p>
    <w:p w:rsidR="00183BEE" w:rsidRPr="0097743F" w:rsidRDefault="006A04CA" w:rsidP="00D6454E">
      <w:pPr>
        <w:ind w:firstLineChars="200" w:firstLine="640"/>
        <w:rPr>
          <w:rFonts w:ascii="方正仿宋简体"/>
        </w:rPr>
      </w:pPr>
      <w:r w:rsidRPr="0097743F">
        <w:rPr>
          <w:rFonts w:ascii="方正仿宋简体" w:hint="eastAsia"/>
        </w:rPr>
        <w:t>此</w:t>
      </w:r>
      <w:r w:rsidR="00183BEE" w:rsidRPr="0097743F">
        <w:rPr>
          <w:rFonts w:ascii="方正仿宋简体" w:hint="eastAsia"/>
        </w:rPr>
        <w:t>函。</w:t>
      </w:r>
    </w:p>
    <w:p w:rsidR="00812BEE" w:rsidRPr="0097743F" w:rsidRDefault="00812BEE" w:rsidP="00C75354">
      <w:pPr>
        <w:rPr>
          <w:rFonts w:ascii="方正仿宋简体"/>
          <w:color w:val="333333"/>
          <w:kern w:val="0"/>
          <w:szCs w:val="32"/>
          <w:shd w:val="clear" w:color="auto" w:fill="FFFFFF"/>
          <w:lang w:bidi="ar"/>
        </w:rPr>
      </w:pPr>
    </w:p>
    <w:p w:rsidR="004E3F4B" w:rsidRPr="0097743F" w:rsidRDefault="00D6454E" w:rsidP="004E3F4B">
      <w:pPr>
        <w:ind w:firstLine="645"/>
        <w:rPr>
          <w:rFonts w:ascii="方正仿宋简体"/>
        </w:rPr>
      </w:pPr>
      <w:r w:rsidRPr="0097743F">
        <w:rPr>
          <w:rFonts w:ascii="方正仿宋简体" w:hint="eastAsia"/>
          <w:color w:val="333333"/>
          <w:kern w:val="0"/>
          <w:szCs w:val="32"/>
          <w:shd w:val="clear" w:color="auto" w:fill="FFFFFF"/>
          <w:lang w:bidi="ar"/>
        </w:rPr>
        <w:t>附件：</w:t>
      </w:r>
      <w:r w:rsidR="00A9050B" w:rsidRPr="0097743F">
        <w:rPr>
          <w:rFonts w:ascii="方正仿宋简体" w:hint="eastAsia"/>
          <w:color w:val="333333"/>
          <w:kern w:val="0"/>
          <w:szCs w:val="32"/>
          <w:shd w:val="clear" w:color="auto" w:fill="FFFFFF"/>
          <w:lang w:bidi="ar"/>
        </w:rPr>
        <w:t>第十二届中国品牌节本地企业邀请建议方案</w:t>
      </w:r>
    </w:p>
    <w:p w:rsidR="00812BEE" w:rsidRPr="0097743F" w:rsidRDefault="00812BEE" w:rsidP="00183BEE">
      <w:pPr>
        <w:ind w:firstLineChars="200" w:firstLine="640"/>
        <w:rPr>
          <w:rFonts w:ascii="方正仿宋简体"/>
          <w:color w:val="333333"/>
          <w:kern w:val="0"/>
          <w:szCs w:val="32"/>
          <w:shd w:val="clear" w:color="auto" w:fill="FFFFFF"/>
          <w:lang w:bidi="ar"/>
        </w:rPr>
      </w:pPr>
    </w:p>
    <w:p w:rsidR="000A43A0" w:rsidRPr="0097743F" w:rsidRDefault="000A43A0" w:rsidP="00183BEE">
      <w:pPr>
        <w:ind w:firstLineChars="200" w:firstLine="640"/>
        <w:rPr>
          <w:rFonts w:ascii="方正仿宋简体"/>
          <w:color w:val="333333"/>
          <w:kern w:val="0"/>
          <w:szCs w:val="32"/>
          <w:shd w:val="clear" w:color="auto" w:fill="FFFFFF"/>
          <w:lang w:bidi="ar"/>
        </w:rPr>
      </w:pPr>
    </w:p>
    <w:p w:rsidR="00812BEE" w:rsidRPr="0097743F" w:rsidRDefault="00812BEE" w:rsidP="00070B64">
      <w:pPr>
        <w:ind w:firstLineChars="1700" w:firstLine="5440"/>
        <w:rPr>
          <w:rFonts w:ascii="方正仿宋简体"/>
          <w:color w:val="333333"/>
          <w:kern w:val="0"/>
          <w:szCs w:val="32"/>
          <w:shd w:val="clear" w:color="auto" w:fill="FFFFFF"/>
          <w:lang w:bidi="ar"/>
        </w:rPr>
      </w:pPr>
      <w:r w:rsidRPr="0097743F">
        <w:rPr>
          <w:rFonts w:ascii="方正仿宋简体" w:hint="eastAsia"/>
          <w:color w:val="333333"/>
          <w:kern w:val="0"/>
          <w:szCs w:val="32"/>
          <w:shd w:val="clear" w:color="auto" w:fill="FFFFFF"/>
          <w:lang w:bidi="ar"/>
        </w:rPr>
        <w:t>成都市博览局</w:t>
      </w:r>
    </w:p>
    <w:p w:rsidR="00070B64" w:rsidRPr="0097743F" w:rsidRDefault="00070B64" w:rsidP="00070B64">
      <w:pPr>
        <w:ind w:firstLineChars="1600" w:firstLine="5120"/>
        <w:rPr>
          <w:rFonts w:ascii="方正仿宋简体"/>
          <w:color w:val="333333"/>
          <w:kern w:val="0"/>
          <w:szCs w:val="32"/>
          <w:shd w:val="clear" w:color="auto" w:fill="FFFFFF"/>
          <w:lang w:bidi="ar"/>
        </w:rPr>
      </w:pPr>
      <w:r w:rsidRPr="0097743F">
        <w:rPr>
          <w:rFonts w:ascii="方正仿宋简体" w:hint="eastAsia"/>
          <w:color w:val="333333"/>
          <w:kern w:val="0"/>
          <w:szCs w:val="32"/>
          <w:shd w:val="clear" w:color="auto" w:fill="FFFFFF"/>
          <w:lang w:bidi="ar"/>
        </w:rPr>
        <w:t>2018年7月</w:t>
      </w:r>
      <w:r w:rsidR="00A9050B" w:rsidRPr="0097743F">
        <w:rPr>
          <w:rFonts w:ascii="方正仿宋简体" w:hint="eastAsia"/>
          <w:color w:val="333333"/>
          <w:kern w:val="0"/>
          <w:szCs w:val="32"/>
          <w:shd w:val="clear" w:color="auto" w:fill="FFFFFF"/>
          <w:lang w:bidi="ar"/>
        </w:rPr>
        <w:t>30</w:t>
      </w:r>
      <w:r w:rsidRPr="0097743F">
        <w:rPr>
          <w:rFonts w:ascii="方正仿宋简体" w:hint="eastAsia"/>
          <w:color w:val="333333"/>
          <w:kern w:val="0"/>
          <w:szCs w:val="32"/>
          <w:shd w:val="clear" w:color="auto" w:fill="FFFFFF"/>
          <w:lang w:bidi="ar"/>
        </w:rPr>
        <w:t>日</w:t>
      </w:r>
    </w:p>
    <w:p w:rsidR="00A9050B" w:rsidRPr="00977A3E" w:rsidRDefault="00070B64" w:rsidP="00977A3E">
      <w:pPr>
        <w:jc w:val="center"/>
        <w:rPr>
          <w:rFonts w:ascii="方正仿宋_GBK" w:eastAsia="方正仿宋_GBK"/>
          <w:color w:val="333333"/>
          <w:kern w:val="0"/>
          <w:szCs w:val="32"/>
          <w:shd w:val="clear" w:color="auto" w:fill="FFFFFF"/>
          <w:lang w:bidi="ar"/>
        </w:rPr>
      </w:pPr>
      <w:r w:rsidRPr="0097743F">
        <w:rPr>
          <w:rFonts w:ascii="方正仿宋简体" w:hint="eastAsia"/>
          <w:color w:val="333333"/>
          <w:kern w:val="0"/>
          <w:szCs w:val="32"/>
          <w:shd w:val="clear" w:color="auto" w:fill="FFFFFF"/>
          <w:lang w:bidi="ar"/>
        </w:rPr>
        <w:t>（</w:t>
      </w:r>
      <w:r w:rsidR="004E3F4B" w:rsidRPr="0097743F">
        <w:rPr>
          <w:rFonts w:ascii="方正仿宋简体" w:hint="eastAsia"/>
          <w:color w:val="333333"/>
          <w:kern w:val="0"/>
          <w:szCs w:val="32"/>
          <w:shd w:val="clear" w:color="auto" w:fill="FFFFFF"/>
          <w:lang w:bidi="ar"/>
        </w:rPr>
        <w:t>联系人：文骑，联系电话：61887849</w:t>
      </w:r>
      <w:r w:rsidRPr="0097743F">
        <w:rPr>
          <w:rFonts w:ascii="方正仿宋简体" w:hint="eastAsia"/>
          <w:color w:val="333333"/>
          <w:kern w:val="0"/>
          <w:szCs w:val="32"/>
          <w:shd w:val="clear" w:color="auto" w:fill="FFFFFF"/>
          <w:lang w:bidi="ar"/>
        </w:rPr>
        <w:t>）</w:t>
      </w:r>
    </w:p>
    <w:p w:rsidR="00DC090A" w:rsidRDefault="00DC090A" w:rsidP="00D6454E">
      <w:pPr>
        <w:rPr>
          <w:rFonts w:ascii="方正黑体_GBK" w:eastAsia="方正黑体_GBK"/>
          <w:color w:val="333333"/>
          <w:kern w:val="0"/>
          <w:szCs w:val="32"/>
          <w:shd w:val="clear" w:color="auto" w:fill="FFFFFF"/>
          <w:lang w:bidi="ar"/>
        </w:rPr>
        <w:sectPr w:rsidR="00DC090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C090A" w:rsidRDefault="00DC090A" w:rsidP="00D6454E">
      <w:pPr>
        <w:rPr>
          <w:rFonts w:ascii="方正黑体_GBK" w:eastAsia="方正黑体_GBK"/>
          <w:color w:val="333333"/>
          <w:kern w:val="0"/>
          <w:szCs w:val="32"/>
          <w:shd w:val="clear" w:color="auto" w:fill="FFFFFF"/>
          <w:lang w:bidi="ar"/>
        </w:rPr>
      </w:pPr>
      <w:r>
        <w:rPr>
          <w:rFonts w:ascii="方正黑体_GBK" w:eastAsia="方正黑体_GBK" w:hint="eastAsia"/>
          <w:color w:val="333333"/>
          <w:kern w:val="0"/>
          <w:szCs w:val="32"/>
          <w:shd w:val="clear" w:color="auto" w:fill="FFFFFF"/>
          <w:lang w:bidi="ar"/>
        </w:rPr>
        <w:lastRenderedPageBreak/>
        <w:t>附件</w:t>
      </w:r>
    </w:p>
    <w:p w:rsidR="00DC090A" w:rsidRPr="006A04CA" w:rsidRDefault="006A04CA" w:rsidP="006A04CA">
      <w:pPr>
        <w:jc w:val="center"/>
        <w:rPr>
          <w:rFonts w:ascii="方正小标宋_GBK" w:eastAsia="方正小标宋_GBK"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ascii="方正小标宋_GBK" w:eastAsia="方正小标宋_GBK" w:hint="eastAsia"/>
          <w:color w:val="333333"/>
          <w:kern w:val="0"/>
          <w:sz w:val="44"/>
          <w:szCs w:val="44"/>
          <w:shd w:val="clear" w:color="auto" w:fill="FFFFFF"/>
          <w:lang w:bidi="ar"/>
        </w:rPr>
        <w:t>第十二届中国品牌节本地企业邀请建议方案</w:t>
      </w:r>
    </w:p>
    <w:tbl>
      <w:tblPr>
        <w:tblW w:w="14562" w:type="dxa"/>
        <w:tblInd w:w="-649" w:type="dxa"/>
        <w:tblLook w:val="04A0" w:firstRow="1" w:lastRow="0" w:firstColumn="1" w:lastColumn="0" w:noHBand="0" w:noVBand="1"/>
      </w:tblPr>
      <w:tblGrid>
        <w:gridCol w:w="1158"/>
        <w:gridCol w:w="1842"/>
        <w:gridCol w:w="2835"/>
        <w:gridCol w:w="851"/>
        <w:gridCol w:w="2551"/>
        <w:gridCol w:w="709"/>
        <w:gridCol w:w="709"/>
        <w:gridCol w:w="708"/>
        <w:gridCol w:w="709"/>
        <w:gridCol w:w="992"/>
        <w:gridCol w:w="709"/>
        <w:gridCol w:w="789"/>
      </w:tblGrid>
      <w:tr w:rsidR="006A04CA" w:rsidRPr="00DC090A" w:rsidTr="006A04CA">
        <w:trPr>
          <w:trHeight w:val="367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04CA" w:rsidRPr="00B726DA" w:rsidRDefault="006A04CA" w:rsidP="00DC090A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B726D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04CA" w:rsidRPr="00B726DA" w:rsidRDefault="006A04CA" w:rsidP="00DC090A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B726D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活动时间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04CA" w:rsidRPr="00B726DA" w:rsidRDefault="006A04CA" w:rsidP="00DC090A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B726D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活动名称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04CA" w:rsidRDefault="006A04CA" w:rsidP="006A04CA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  <w:t>参加人数</w:t>
            </w:r>
          </w:p>
          <w:p w:rsidR="006A04CA" w:rsidRPr="00B726DA" w:rsidRDefault="006A04CA" w:rsidP="006A04CA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(人)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04CA" w:rsidRPr="00B726DA" w:rsidRDefault="006A04CA" w:rsidP="00DC090A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B726D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活动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53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04CA" w:rsidRPr="00B726DA" w:rsidRDefault="006A04CA" w:rsidP="00DC090A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B726D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建议邀请企业数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（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</w:rPr>
              <w:t>家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）</w:t>
            </w:r>
          </w:p>
        </w:tc>
      </w:tr>
      <w:tr w:rsidR="006A04CA" w:rsidRPr="00DC090A" w:rsidTr="006A04CA">
        <w:trPr>
          <w:trHeight w:val="685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4CA" w:rsidRPr="00B726DA" w:rsidRDefault="006A04CA" w:rsidP="00DC090A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4CA" w:rsidRPr="00B726DA" w:rsidRDefault="006A04CA" w:rsidP="00DC090A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4CA" w:rsidRPr="00B726DA" w:rsidRDefault="006A04CA" w:rsidP="00DC090A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4CA" w:rsidRPr="00B726DA" w:rsidRDefault="006A04CA" w:rsidP="00DC090A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4CA" w:rsidRPr="00B726DA" w:rsidRDefault="006A04CA" w:rsidP="00DC090A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04CA" w:rsidRPr="00B726DA" w:rsidRDefault="006A04CA" w:rsidP="00DC090A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B726D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市</w:t>
            </w:r>
            <w:proofErr w:type="gramStart"/>
            <w:r w:rsidRPr="00B726D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经信委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04CA" w:rsidRPr="00B726DA" w:rsidRDefault="006A04CA" w:rsidP="00DC090A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B726D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市质监局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04CA" w:rsidRPr="00B726DA" w:rsidRDefault="006A04CA" w:rsidP="00DC090A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B726D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市工商局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04CA" w:rsidRPr="00B726DA" w:rsidRDefault="006A04CA" w:rsidP="00DC090A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B726D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市</w:t>
            </w:r>
            <w:proofErr w:type="gramStart"/>
            <w:r w:rsidRPr="00B726D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商务委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04CA" w:rsidRPr="00B726DA" w:rsidRDefault="006A04CA" w:rsidP="00DC090A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B726D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市农委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04CA" w:rsidRPr="00B726DA" w:rsidRDefault="006A04CA" w:rsidP="00DC090A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B726D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市工商联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04CA" w:rsidRPr="00B726DA" w:rsidRDefault="006A04CA" w:rsidP="00DC090A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B726D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天府新区</w:t>
            </w:r>
          </w:p>
        </w:tc>
      </w:tr>
      <w:tr w:rsidR="006A04CA" w:rsidRPr="00DC090A" w:rsidTr="006A04CA">
        <w:trPr>
          <w:trHeight w:val="176"/>
        </w:trPr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8月7日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19：00-21：00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欢迎晚宴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世纪城国际会议中心5楼</w:t>
            </w: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水晶厅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6A04CA" w:rsidRPr="00DC090A" w:rsidTr="006A04CA">
        <w:trPr>
          <w:trHeight w:val="176"/>
        </w:trPr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8月8日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08：30-12：00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开幕式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西博城9号</w:t>
            </w:r>
            <w:proofErr w:type="gramStart"/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馆通威厅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50</w:t>
            </w:r>
          </w:p>
        </w:tc>
      </w:tr>
      <w:tr w:rsidR="006A04CA" w:rsidRPr="00DC090A" w:rsidTr="006A04CA">
        <w:trPr>
          <w:trHeight w:val="176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14：00-17：40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主论坛A（传统产业方向）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西博城9号</w:t>
            </w:r>
            <w:proofErr w:type="gramStart"/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馆通威厅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6A04CA" w:rsidRPr="00DC090A" w:rsidTr="006A04CA">
        <w:trPr>
          <w:trHeight w:val="176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14：00-17：40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主论坛B（新经济方向）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西博城9号馆永</w:t>
            </w:r>
            <w:proofErr w:type="gramStart"/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祥</w:t>
            </w:r>
            <w:proofErr w:type="gramEnd"/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40</w:t>
            </w:r>
          </w:p>
        </w:tc>
      </w:tr>
      <w:tr w:rsidR="006A04CA" w:rsidRPr="00DC090A" w:rsidTr="006A04CA">
        <w:trPr>
          <w:trHeight w:val="176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14：00-17：40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86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成都品牌建设发展</w:t>
            </w:r>
          </w:p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座谈会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西博城9号馆F2厅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6A04CA" w:rsidRPr="00DC090A" w:rsidTr="006A04CA">
        <w:trPr>
          <w:trHeight w:val="176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19：30-21：30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颁奖晚会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西博城9号</w:t>
            </w:r>
            <w:proofErr w:type="gramStart"/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馆通威厅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50</w:t>
            </w:r>
          </w:p>
        </w:tc>
      </w:tr>
      <w:tr w:rsidR="006A04CA" w:rsidRPr="00DC090A" w:rsidTr="006A04CA">
        <w:trPr>
          <w:trHeight w:val="338"/>
        </w:trPr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8月9日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09：00-11：40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2018新经济与独角兽</w:t>
            </w: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br/>
              <w:t>品牌发展论坛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西博城9号馆E3/E4厅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30</w:t>
            </w:r>
          </w:p>
        </w:tc>
      </w:tr>
      <w:tr w:rsidR="006A04CA" w:rsidRPr="00DC090A" w:rsidTr="006A04CA">
        <w:trPr>
          <w:trHeight w:val="338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09：00-11：40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“创造品牌力”IMS新媒体营销峰会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西博城9号馆D1/D2厅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20</w:t>
            </w:r>
          </w:p>
        </w:tc>
      </w:tr>
      <w:tr w:rsidR="006A04CA" w:rsidRPr="00DC090A" w:rsidTr="006A04CA">
        <w:trPr>
          <w:trHeight w:val="176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12：00-13：00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闭幕午宴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西博城9号馆永</w:t>
            </w:r>
            <w:proofErr w:type="gramStart"/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祥</w:t>
            </w:r>
            <w:proofErr w:type="gramEnd"/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A" w:rsidRPr="00DC090A" w:rsidRDefault="006A04CA" w:rsidP="00DC09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090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50</w:t>
            </w:r>
          </w:p>
        </w:tc>
      </w:tr>
    </w:tbl>
    <w:p w:rsidR="00DC090A" w:rsidRPr="00DC090A" w:rsidRDefault="00DC090A" w:rsidP="00DC090A">
      <w:pPr>
        <w:jc w:val="center"/>
        <w:rPr>
          <w:rFonts w:ascii="方正楷体_GBK" w:eastAsia="方正楷体_GBK"/>
          <w:color w:val="333333"/>
          <w:kern w:val="0"/>
          <w:szCs w:val="32"/>
          <w:shd w:val="clear" w:color="auto" w:fill="FFFFFF"/>
          <w:lang w:bidi="ar"/>
        </w:rPr>
      </w:pPr>
    </w:p>
    <w:sectPr w:rsidR="00DC090A" w:rsidRPr="00DC090A" w:rsidSect="00DC090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9D1" w:rsidRDefault="005F49D1" w:rsidP="00B90930">
      <w:r>
        <w:separator/>
      </w:r>
    </w:p>
  </w:endnote>
  <w:endnote w:type="continuationSeparator" w:id="0">
    <w:p w:rsidR="005F49D1" w:rsidRDefault="005F49D1" w:rsidP="00B9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9D1" w:rsidRDefault="005F49D1" w:rsidP="00B90930">
      <w:r>
        <w:separator/>
      </w:r>
    </w:p>
  </w:footnote>
  <w:footnote w:type="continuationSeparator" w:id="0">
    <w:p w:rsidR="005F49D1" w:rsidRDefault="005F49D1" w:rsidP="00B90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514B7"/>
    <w:multiLevelType w:val="hybridMultilevel"/>
    <w:tmpl w:val="36A4A550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7C400F8"/>
    <w:multiLevelType w:val="hybridMultilevel"/>
    <w:tmpl w:val="D48CA08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FB25E90"/>
    <w:multiLevelType w:val="hybridMultilevel"/>
    <w:tmpl w:val="FB30E284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7F0D6D08"/>
    <w:multiLevelType w:val="hybridMultilevel"/>
    <w:tmpl w:val="36A4A550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C1"/>
    <w:rsid w:val="0001528B"/>
    <w:rsid w:val="00061C6B"/>
    <w:rsid w:val="00070B64"/>
    <w:rsid w:val="000A43A0"/>
    <w:rsid w:val="00115579"/>
    <w:rsid w:val="001540B3"/>
    <w:rsid w:val="001675A2"/>
    <w:rsid w:val="001801C1"/>
    <w:rsid w:val="00183BEE"/>
    <w:rsid w:val="001B461B"/>
    <w:rsid w:val="001C7E5A"/>
    <w:rsid w:val="001F7FF7"/>
    <w:rsid w:val="00225221"/>
    <w:rsid w:val="0025679F"/>
    <w:rsid w:val="00275BE3"/>
    <w:rsid w:val="002E0C20"/>
    <w:rsid w:val="00321836"/>
    <w:rsid w:val="003A2202"/>
    <w:rsid w:val="003D03C1"/>
    <w:rsid w:val="004569ED"/>
    <w:rsid w:val="00457CF5"/>
    <w:rsid w:val="004C5462"/>
    <w:rsid w:val="004E0FB6"/>
    <w:rsid w:val="004E3F4B"/>
    <w:rsid w:val="0050100F"/>
    <w:rsid w:val="0056383C"/>
    <w:rsid w:val="005A6005"/>
    <w:rsid w:val="005F49D1"/>
    <w:rsid w:val="006A04CA"/>
    <w:rsid w:val="007206B0"/>
    <w:rsid w:val="00750D24"/>
    <w:rsid w:val="007742AE"/>
    <w:rsid w:val="007A1738"/>
    <w:rsid w:val="007F6E54"/>
    <w:rsid w:val="008021BC"/>
    <w:rsid w:val="00807C5D"/>
    <w:rsid w:val="00812BEE"/>
    <w:rsid w:val="008A22A1"/>
    <w:rsid w:val="008C3929"/>
    <w:rsid w:val="008E6683"/>
    <w:rsid w:val="008F31B1"/>
    <w:rsid w:val="0097743F"/>
    <w:rsid w:val="00977A3E"/>
    <w:rsid w:val="0099139A"/>
    <w:rsid w:val="00A670BF"/>
    <w:rsid w:val="00A9050B"/>
    <w:rsid w:val="00AC5BB6"/>
    <w:rsid w:val="00B05486"/>
    <w:rsid w:val="00B726DA"/>
    <w:rsid w:val="00B7676B"/>
    <w:rsid w:val="00B90930"/>
    <w:rsid w:val="00C33C47"/>
    <w:rsid w:val="00C75354"/>
    <w:rsid w:val="00D6454E"/>
    <w:rsid w:val="00D76D65"/>
    <w:rsid w:val="00D85E7C"/>
    <w:rsid w:val="00D96659"/>
    <w:rsid w:val="00DC090A"/>
    <w:rsid w:val="00EC2240"/>
    <w:rsid w:val="00ED5DDB"/>
    <w:rsid w:val="00F24448"/>
    <w:rsid w:val="00F956C7"/>
    <w:rsid w:val="00FB6FFC"/>
    <w:rsid w:val="00FF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EE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70B6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70B64"/>
    <w:rPr>
      <w:rFonts w:ascii="Times New Roman" w:eastAsia="方正仿宋简体" w:hAnsi="Times New Roman" w:cs="Times New Roman"/>
      <w:sz w:val="32"/>
      <w:szCs w:val="24"/>
    </w:rPr>
  </w:style>
  <w:style w:type="paragraph" w:styleId="a4">
    <w:name w:val="header"/>
    <w:basedOn w:val="a"/>
    <w:link w:val="Char0"/>
    <w:uiPriority w:val="99"/>
    <w:unhideWhenUsed/>
    <w:rsid w:val="00B90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90930"/>
    <w:rPr>
      <w:rFonts w:ascii="Times New Roman" w:eastAsia="方正仿宋简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90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90930"/>
    <w:rPr>
      <w:rFonts w:ascii="Times New Roman" w:eastAsia="方正仿宋简体" w:hAnsi="Times New Roman" w:cs="Times New Roman"/>
      <w:sz w:val="18"/>
      <w:szCs w:val="18"/>
    </w:rPr>
  </w:style>
  <w:style w:type="character" w:styleId="a6">
    <w:name w:val="Hyperlink"/>
    <w:uiPriority w:val="99"/>
    <w:unhideWhenUsed/>
    <w:rsid w:val="00A670BF"/>
    <w:rPr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D6454E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宋体" w:hAnsi="Tahoma"/>
      <w:kern w:val="0"/>
      <w:sz w:val="22"/>
      <w:szCs w:val="22"/>
    </w:rPr>
  </w:style>
  <w:style w:type="paragraph" w:styleId="a7">
    <w:name w:val="List Paragraph"/>
    <w:basedOn w:val="a"/>
    <w:uiPriority w:val="34"/>
    <w:qFormat/>
    <w:rsid w:val="00D6454E"/>
    <w:pPr>
      <w:ind w:firstLineChars="200" w:firstLine="420"/>
      <w:jc w:val="left"/>
    </w:pPr>
    <w:rPr>
      <w:rFonts w:eastAsia="PMingLiU"/>
      <w:sz w:val="24"/>
      <w:lang w:eastAsia="zh-TW"/>
    </w:rPr>
  </w:style>
  <w:style w:type="paragraph" w:customStyle="1" w:styleId="word">
    <w:name w:val="word"/>
    <w:basedOn w:val="a"/>
    <w:rsid w:val="001F7FF7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333333"/>
      <w:kern w:val="0"/>
      <w:sz w:val="24"/>
    </w:rPr>
  </w:style>
  <w:style w:type="paragraph" w:styleId="a8">
    <w:name w:val="Balloon Text"/>
    <w:basedOn w:val="a"/>
    <w:link w:val="Char2"/>
    <w:uiPriority w:val="99"/>
    <w:semiHidden/>
    <w:unhideWhenUsed/>
    <w:rsid w:val="00750D2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50D24"/>
    <w:rPr>
      <w:rFonts w:ascii="Times New Roman" w:eastAsia="方正仿宋简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EE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70B6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70B64"/>
    <w:rPr>
      <w:rFonts w:ascii="Times New Roman" w:eastAsia="方正仿宋简体" w:hAnsi="Times New Roman" w:cs="Times New Roman"/>
      <w:sz w:val="32"/>
      <w:szCs w:val="24"/>
    </w:rPr>
  </w:style>
  <w:style w:type="paragraph" w:styleId="a4">
    <w:name w:val="header"/>
    <w:basedOn w:val="a"/>
    <w:link w:val="Char0"/>
    <w:uiPriority w:val="99"/>
    <w:unhideWhenUsed/>
    <w:rsid w:val="00B90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90930"/>
    <w:rPr>
      <w:rFonts w:ascii="Times New Roman" w:eastAsia="方正仿宋简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90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90930"/>
    <w:rPr>
      <w:rFonts w:ascii="Times New Roman" w:eastAsia="方正仿宋简体" w:hAnsi="Times New Roman" w:cs="Times New Roman"/>
      <w:sz w:val="18"/>
      <w:szCs w:val="18"/>
    </w:rPr>
  </w:style>
  <w:style w:type="character" w:styleId="a6">
    <w:name w:val="Hyperlink"/>
    <w:uiPriority w:val="99"/>
    <w:unhideWhenUsed/>
    <w:rsid w:val="00A670BF"/>
    <w:rPr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D6454E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宋体" w:hAnsi="Tahoma"/>
      <w:kern w:val="0"/>
      <w:sz w:val="22"/>
      <w:szCs w:val="22"/>
    </w:rPr>
  </w:style>
  <w:style w:type="paragraph" w:styleId="a7">
    <w:name w:val="List Paragraph"/>
    <w:basedOn w:val="a"/>
    <w:uiPriority w:val="34"/>
    <w:qFormat/>
    <w:rsid w:val="00D6454E"/>
    <w:pPr>
      <w:ind w:firstLineChars="200" w:firstLine="420"/>
      <w:jc w:val="left"/>
    </w:pPr>
    <w:rPr>
      <w:rFonts w:eastAsia="PMingLiU"/>
      <w:sz w:val="24"/>
      <w:lang w:eastAsia="zh-TW"/>
    </w:rPr>
  </w:style>
  <w:style w:type="paragraph" w:customStyle="1" w:styleId="word">
    <w:name w:val="word"/>
    <w:basedOn w:val="a"/>
    <w:rsid w:val="001F7FF7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333333"/>
      <w:kern w:val="0"/>
      <w:sz w:val="24"/>
    </w:rPr>
  </w:style>
  <w:style w:type="paragraph" w:styleId="a8">
    <w:name w:val="Balloon Text"/>
    <w:basedOn w:val="a"/>
    <w:link w:val="Char2"/>
    <w:uiPriority w:val="99"/>
    <w:semiHidden/>
    <w:unhideWhenUsed/>
    <w:rsid w:val="00750D2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50D24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167</Words>
  <Characters>955</Characters>
  <Application>Microsoft Office Word</Application>
  <DocSecurity>0</DocSecurity>
  <Lines>7</Lines>
  <Paragraphs>2</Paragraphs>
  <ScaleCrop>false</ScaleCrop>
  <Company>Microsoft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24</cp:revision>
  <cp:lastPrinted>2018-07-30T01:14:00Z</cp:lastPrinted>
  <dcterms:created xsi:type="dcterms:W3CDTF">2018-07-29T05:02:00Z</dcterms:created>
  <dcterms:modified xsi:type="dcterms:W3CDTF">2018-07-30T03:42:00Z</dcterms:modified>
</cp:coreProperties>
</file>